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AEB5D" w14:textId="77777777" w:rsidR="00E61AEF" w:rsidRPr="00C4302A" w:rsidRDefault="00E61AEF" w:rsidP="00D06484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6DB871E9" w14:textId="2D74050A" w:rsidR="00E61AEF" w:rsidRPr="00C4302A" w:rsidRDefault="00E61AEF" w:rsidP="00E61AEF">
      <w:pPr>
        <w:pStyle w:val="Bezproreda"/>
        <w:rPr>
          <w:rFonts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   </w:t>
      </w:r>
      <w:r w:rsidRPr="00C4302A">
        <w:rPr>
          <w:rFonts w:cstheme="minorHAnsi"/>
          <w:noProof/>
          <w:sz w:val="24"/>
          <w:szCs w:val="24"/>
        </w:rPr>
        <w:drawing>
          <wp:inline distT="0" distB="0" distL="0" distR="0" wp14:anchorId="6F501166" wp14:editId="37C3FA0D">
            <wp:extent cx="609600" cy="800100"/>
            <wp:effectExtent l="209550" t="114300" r="171450" b="114300"/>
            <wp:docPr id="4760265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86A19" w14:textId="3046623E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C4302A">
        <w:rPr>
          <w:rFonts w:cstheme="minorHAnsi"/>
          <w:sz w:val="24"/>
          <w:szCs w:val="24"/>
        </w:rPr>
        <w:t xml:space="preserve">            </w:t>
      </w:r>
      <w:r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6410E293" w14:textId="35DFBB7D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569038E4" w14:textId="0B4622C2" w:rsidR="00E61AEF" w:rsidRPr="00E14AAB" w:rsidRDefault="00E61AEF" w:rsidP="00E61AEF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5E35745" w14:textId="38FE75D7" w:rsidR="00E61AEF" w:rsidRPr="00E14AAB" w:rsidRDefault="00E61AEF" w:rsidP="00E61AEF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587C0D5" w14:textId="195F1751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KLASA: 024-04/24-01/2</w:t>
      </w:r>
      <w:r w:rsidR="001B764F">
        <w:rPr>
          <w:rFonts w:ascii="Cambria" w:eastAsia="Times New Roman" w:hAnsi="Cambria" w:cstheme="minorHAnsi"/>
          <w:sz w:val="24"/>
          <w:szCs w:val="24"/>
          <w:lang w:val="de-DE" w:eastAsia="hr-HR"/>
        </w:rPr>
        <w:t>9</w:t>
      </w:r>
    </w:p>
    <w:p w14:paraId="33FD7662" w14:textId="0DA44B70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URBROJ: 2196-23-01-24-</w:t>
      </w:r>
      <w:r w:rsidR="00F87783">
        <w:rPr>
          <w:rFonts w:ascii="Cambria" w:eastAsia="Times New Roman" w:hAnsi="Cambria" w:cstheme="minorHAnsi"/>
          <w:sz w:val="24"/>
          <w:szCs w:val="24"/>
          <w:lang w:val="de-DE" w:eastAsia="hr-HR"/>
        </w:rPr>
        <w:t>7</w:t>
      </w:r>
    </w:p>
    <w:p w14:paraId="1DB360A0" w14:textId="4C32E48F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sz w:val="24"/>
          <w:szCs w:val="24"/>
          <w:lang w:val="de-DE" w:eastAsia="hr-HR"/>
        </w:rPr>
      </w:pP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>Stari Jankovci, 2</w:t>
      </w:r>
      <w:r w:rsidR="00F87783">
        <w:rPr>
          <w:rFonts w:ascii="Cambria" w:eastAsia="Times New Roman" w:hAnsi="Cambria" w:cstheme="minorHAnsi"/>
          <w:sz w:val="24"/>
          <w:szCs w:val="24"/>
          <w:lang w:val="de-DE" w:eastAsia="hr-HR"/>
        </w:rPr>
        <w:t>8</w:t>
      </w:r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 xml:space="preserve">. </w:t>
      </w:r>
      <w:proofErr w:type="spellStart"/>
      <w:r w:rsidR="001B764F">
        <w:rPr>
          <w:rFonts w:ascii="Cambria" w:eastAsia="Times New Roman" w:hAnsi="Cambria" w:cstheme="minorHAnsi"/>
          <w:sz w:val="24"/>
          <w:szCs w:val="24"/>
          <w:lang w:val="de-DE" w:eastAsia="hr-HR"/>
        </w:rPr>
        <w:t>studeni</w:t>
      </w:r>
      <w:proofErr w:type="spellEnd"/>
      <w:r w:rsidRPr="00A53510">
        <w:rPr>
          <w:rFonts w:ascii="Cambria" w:eastAsia="Times New Roman" w:hAnsi="Cambria" w:cstheme="minorHAnsi"/>
          <w:sz w:val="24"/>
          <w:szCs w:val="24"/>
          <w:lang w:val="de-DE" w:eastAsia="hr-HR"/>
        </w:rPr>
        <w:t xml:space="preserve"> 2024. </w:t>
      </w:r>
    </w:p>
    <w:p w14:paraId="058E977F" w14:textId="77777777" w:rsidR="00A53510" w:rsidRPr="00A53510" w:rsidRDefault="00A53510" w:rsidP="00A53510">
      <w:pPr>
        <w:pStyle w:val="Bezproreda"/>
        <w:jc w:val="both"/>
        <w:rPr>
          <w:rFonts w:ascii="Cambria" w:eastAsia="Times New Roman" w:hAnsi="Cambria" w:cstheme="minorHAnsi"/>
          <w:bCs/>
          <w:iCs/>
          <w:sz w:val="24"/>
          <w:szCs w:val="24"/>
          <w:lang w:val="de-DE" w:eastAsia="hr-HR"/>
        </w:rPr>
      </w:pPr>
    </w:p>
    <w:p w14:paraId="40C69914" w14:textId="77777777" w:rsidR="00E61AEF" w:rsidRPr="00E14AAB" w:rsidRDefault="00E61AEF" w:rsidP="00E61AE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01500999" w14:textId="18FEB95A" w:rsidR="00E61AEF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Na temelju članka </w:t>
      </w:r>
      <w:r w:rsidR="00064EC1" w:rsidRPr="00E14AAB">
        <w:rPr>
          <w:rFonts w:ascii="Cambria" w:hAnsi="Cambria" w:cstheme="minorHAnsi"/>
          <w:sz w:val="24"/>
          <w:szCs w:val="24"/>
        </w:rPr>
        <w:t>30</w:t>
      </w:r>
      <w:r w:rsidRPr="00E14AAB">
        <w:rPr>
          <w:rFonts w:ascii="Cambria" w:hAnsi="Cambria" w:cstheme="minorHAnsi"/>
          <w:sz w:val="24"/>
          <w:szCs w:val="24"/>
        </w:rPr>
        <w:t xml:space="preserve">. Statuta Općine </w:t>
      </w:r>
      <w:r w:rsidR="00255154" w:rsidRPr="00E14AAB">
        <w:rPr>
          <w:rFonts w:ascii="Cambria" w:hAnsi="Cambria" w:cstheme="minorHAnsi"/>
          <w:sz w:val="24"/>
          <w:szCs w:val="24"/>
        </w:rPr>
        <w:t>S</w:t>
      </w:r>
      <w:r w:rsidR="00064EC1" w:rsidRPr="00E14AAB">
        <w:rPr>
          <w:rFonts w:ascii="Cambria" w:hAnsi="Cambria" w:cstheme="minorHAnsi"/>
          <w:sz w:val="24"/>
          <w:szCs w:val="24"/>
        </w:rPr>
        <w:t>tari Jankovci</w:t>
      </w:r>
      <w:r w:rsidRPr="00E14AAB">
        <w:rPr>
          <w:rFonts w:ascii="Cambria" w:hAnsi="Cambria" w:cstheme="minorHAnsi"/>
          <w:sz w:val="24"/>
          <w:szCs w:val="24"/>
        </w:rPr>
        <w:t xml:space="preserve"> („Službeni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vjesnik</w:t>
      </w:r>
      <w:r w:rsidR="00064EC1" w:rsidRPr="00E14AAB">
        <w:rPr>
          <w:rFonts w:ascii="Cambria" w:hAnsi="Cambria" w:cstheme="minorHAnsi"/>
          <w:sz w:val="24"/>
          <w:szCs w:val="24"/>
        </w:rPr>
        <w:t>“</w:t>
      </w:r>
      <w:r w:rsidR="00255154" w:rsidRPr="00E14AAB">
        <w:rPr>
          <w:rFonts w:ascii="Cambria" w:hAnsi="Cambria" w:cstheme="minorHAnsi"/>
          <w:sz w:val="24"/>
          <w:szCs w:val="24"/>
        </w:rPr>
        <w:t xml:space="preserve"> 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Vukovarsko-srijemske </w:t>
      </w:r>
      <w:r w:rsidR="00FE0EFB" w:rsidRPr="00E14AAB">
        <w:rPr>
          <w:rFonts w:ascii="Cambria" w:hAnsi="Cambria" w:cstheme="minorHAnsi"/>
          <w:sz w:val="24"/>
          <w:szCs w:val="24"/>
        </w:rPr>
        <w:t>županije</w:t>
      </w:r>
      <w:r w:rsidR="00064EC1" w:rsidRPr="00E14AAB">
        <w:rPr>
          <w:rFonts w:ascii="Cambria" w:hAnsi="Cambria" w:cstheme="minorHAnsi"/>
          <w:sz w:val="24"/>
          <w:szCs w:val="24"/>
        </w:rPr>
        <w:t>,</w:t>
      </w:r>
      <w:r w:rsidR="00FE0EFB" w:rsidRPr="00E14AAB">
        <w:rPr>
          <w:rFonts w:ascii="Cambria" w:hAnsi="Cambria" w:cstheme="minorHAnsi"/>
          <w:sz w:val="24"/>
          <w:szCs w:val="24"/>
        </w:rPr>
        <w:t xml:space="preserve"> broj </w:t>
      </w:r>
      <w:r w:rsidR="00064EC1" w:rsidRPr="00E14AAB">
        <w:rPr>
          <w:rFonts w:ascii="Cambria" w:hAnsi="Cambria" w:cstheme="minorHAnsi"/>
          <w:sz w:val="24"/>
          <w:szCs w:val="24"/>
        </w:rPr>
        <w:t>4</w:t>
      </w:r>
      <w:r w:rsidR="00FE0EFB" w:rsidRPr="00E14AAB">
        <w:rPr>
          <w:rFonts w:ascii="Cambria" w:hAnsi="Cambria" w:cstheme="minorHAnsi"/>
          <w:sz w:val="24"/>
          <w:szCs w:val="24"/>
        </w:rPr>
        <w:t>/2</w:t>
      </w:r>
      <w:r w:rsidR="00255154" w:rsidRPr="00E14AAB">
        <w:rPr>
          <w:rFonts w:ascii="Cambria" w:hAnsi="Cambria" w:cstheme="minorHAnsi"/>
          <w:sz w:val="24"/>
          <w:szCs w:val="24"/>
        </w:rPr>
        <w:t>1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 xml:space="preserve"> i 17/22</w:t>
      </w:r>
      <w:r w:rsidR="00E61AEF" w:rsidRPr="00E14AAB">
        <w:rPr>
          <w:rFonts w:ascii="Cambria" w:hAnsi="Cambria" w:cstheme="minorHAnsi"/>
          <w:sz w:val="24"/>
          <w:szCs w:val="24"/>
        </w:rPr>
        <w:t>.</w:t>
      </w:r>
      <w:r w:rsidR="00064EC1" w:rsidRPr="00E14AAB">
        <w:rPr>
          <w:rFonts w:ascii="Cambria" w:hAnsi="Cambria" w:cstheme="minorHAnsi"/>
          <w:sz w:val="24"/>
          <w:szCs w:val="24"/>
        </w:rPr>
        <w:t>)</w:t>
      </w:r>
      <w:r w:rsidRPr="00E14AAB">
        <w:rPr>
          <w:rFonts w:ascii="Cambria" w:hAnsi="Cambria" w:cstheme="minorHAnsi"/>
          <w:sz w:val="24"/>
          <w:szCs w:val="24"/>
        </w:rPr>
        <w:t xml:space="preserve">, </w:t>
      </w:r>
      <w:r w:rsidR="00E61AEF" w:rsidRPr="00E14AAB">
        <w:rPr>
          <w:rFonts w:ascii="Cambria" w:hAnsi="Cambria" w:cstheme="minorHAnsi"/>
          <w:sz w:val="24"/>
          <w:szCs w:val="24"/>
        </w:rPr>
        <w:t>Općinsko vijeće Općine Stari Jankovci donosi:</w:t>
      </w:r>
    </w:p>
    <w:p w14:paraId="6E029B5B" w14:textId="768CD0B3" w:rsidR="00455EBB" w:rsidRPr="00E14AAB" w:rsidRDefault="00455EBB" w:rsidP="00E61AEF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</w:p>
    <w:p w14:paraId="1306DC76" w14:textId="1727FFBF" w:rsidR="003D7025" w:rsidRPr="00B635C9" w:rsidRDefault="00B635C9" w:rsidP="00D06484">
      <w:pPr>
        <w:pStyle w:val="Bezproreda"/>
        <w:jc w:val="center"/>
        <w:rPr>
          <w:rFonts w:ascii="Cambria" w:hAnsi="Cambria" w:cstheme="minorHAnsi"/>
          <w:b/>
          <w:sz w:val="28"/>
          <w:szCs w:val="28"/>
        </w:rPr>
      </w:pPr>
      <w:r w:rsidRPr="00B635C9">
        <w:rPr>
          <w:rFonts w:ascii="Cambria" w:hAnsi="Cambria" w:cstheme="minorHAnsi"/>
          <w:b/>
          <w:sz w:val="28"/>
          <w:szCs w:val="28"/>
        </w:rPr>
        <w:t>O D L U K A</w:t>
      </w:r>
    </w:p>
    <w:p w14:paraId="0944637A" w14:textId="77777777" w:rsidR="00455EBB" w:rsidRPr="00E14AAB" w:rsidRDefault="00455EBB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F0DD67B" w14:textId="77777777" w:rsidR="00D06484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2BE9030A" w14:textId="4A542E2D" w:rsidR="00FB46A7" w:rsidRDefault="00FB46A7" w:rsidP="00FB46A7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1.</w:t>
      </w:r>
    </w:p>
    <w:p w14:paraId="58D1D798" w14:textId="6210075C" w:rsidR="001B764F" w:rsidRPr="001B764F" w:rsidRDefault="001B764F" w:rsidP="00F87783">
      <w:pPr>
        <w:pStyle w:val="Bezproreda"/>
        <w:ind w:firstLine="708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Pristupa se izradi Elaborata pročišćenog teksta Odredbi za provedbu i grafičkog dijela Prostornog plana uređenja Općine Stari Jankovci nakon VI. Izmjena i dopuna Prostornog plana uređenja  </w:t>
      </w:r>
      <w:r w:rsidRPr="001B764F">
        <w:rPr>
          <w:rFonts w:ascii="Cambria" w:hAnsi="Cambria" w:cstheme="minorHAnsi"/>
          <w:sz w:val="24"/>
          <w:szCs w:val="24"/>
        </w:rPr>
        <w:t>(„Službeni vjesnik Vukovarsko – srijemske županije“ br. 7/04, 17/06, 5/12, 14/12, 7/19, 6/21, 21/21-pročišćeni tekst i 1/22)</w:t>
      </w:r>
      <w:r>
        <w:rPr>
          <w:rFonts w:ascii="Cambria" w:hAnsi="Cambria" w:cstheme="minorHAnsi"/>
          <w:sz w:val="24"/>
          <w:szCs w:val="24"/>
        </w:rPr>
        <w:t>.</w:t>
      </w:r>
      <w:r w:rsidRPr="001B764F">
        <w:rPr>
          <w:rFonts w:ascii="Cambria" w:hAnsi="Cambria" w:cstheme="minorHAnsi"/>
          <w:sz w:val="24"/>
          <w:szCs w:val="24"/>
        </w:rPr>
        <w:tab/>
      </w:r>
    </w:p>
    <w:p w14:paraId="2A7201D3" w14:textId="0548DAC8" w:rsidR="00A53510" w:rsidRDefault="00A53510" w:rsidP="001B764F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3FE58DC6" w14:textId="207EE296" w:rsidR="00B635C9" w:rsidRDefault="00B635C9" w:rsidP="00A53510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</w:t>
      </w:r>
    </w:p>
    <w:p w14:paraId="70138F6C" w14:textId="11A21B00" w:rsidR="00A623D8" w:rsidRDefault="00A623D8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Članak 2.</w:t>
      </w:r>
    </w:p>
    <w:p w14:paraId="7E9C6133" w14:textId="77777777" w:rsidR="00A53510" w:rsidRDefault="00A53510" w:rsidP="00A623D8">
      <w:pPr>
        <w:pStyle w:val="Bezproreda"/>
        <w:jc w:val="center"/>
        <w:rPr>
          <w:rFonts w:ascii="Cambria" w:hAnsi="Cambria" w:cstheme="minorHAnsi"/>
          <w:sz w:val="24"/>
          <w:szCs w:val="24"/>
        </w:rPr>
      </w:pPr>
    </w:p>
    <w:p w14:paraId="589C874E" w14:textId="338E6A0C" w:rsidR="00D06484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ab/>
        <w:t>Sredstva su osigurana u proračunu Općine za 202</w:t>
      </w:r>
      <w:r w:rsidR="00A53510">
        <w:rPr>
          <w:rFonts w:ascii="Cambria" w:hAnsi="Cambria" w:cstheme="minorHAnsi"/>
          <w:sz w:val="24"/>
          <w:szCs w:val="24"/>
        </w:rPr>
        <w:t>4</w:t>
      </w:r>
      <w:r>
        <w:rPr>
          <w:rFonts w:ascii="Cambria" w:hAnsi="Cambria" w:cstheme="minorHAnsi"/>
          <w:sz w:val="24"/>
          <w:szCs w:val="24"/>
        </w:rPr>
        <w:t>.</w:t>
      </w:r>
      <w:r w:rsidR="001B764F">
        <w:rPr>
          <w:rFonts w:ascii="Cambria" w:hAnsi="Cambria" w:cstheme="minorHAnsi"/>
          <w:sz w:val="24"/>
          <w:szCs w:val="24"/>
        </w:rPr>
        <w:t xml:space="preserve"> za ovu namjenu, a za provedbu i usvajanje zadužuje se Odbor za Statut, Poslovnik i normativnu djelatnost.</w:t>
      </w:r>
    </w:p>
    <w:p w14:paraId="5D5C071B" w14:textId="77777777" w:rsidR="00B635C9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698843EA" w14:textId="77777777" w:rsidR="00B635C9" w:rsidRPr="00E14AAB" w:rsidRDefault="00B635C9" w:rsidP="000D5B27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23A46B6B" w14:textId="4F008824" w:rsidR="00C13A4F" w:rsidRPr="00C13A4F" w:rsidRDefault="00C13A4F" w:rsidP="00C13A4F">
      <w:pPr>
        <w:jc w:val="center"/>
        <w:rPr>
          <w:rFonts w:ascii="Cambria" w:hAnsi="Cambria"/>
          <w:bCs/>
          <w:sz w:val="24"/>
        </w:rPr>
      </w:pPr>
      <w:r w:rsidRPr="00C13A4F">
        <w:rPr>
          <w:rFonts w:ascii="Cambria" w:hAnsi="Cambria"/>
          <w:bCs/>
          <w:sz w:val="24"/>
        </w:rPr>
        <w:t xml:space="preserve">Članak </w:t>
      </w:r>
      <w:r>
        <w:rPr>
          <w:rFonts w:ascii="Cambria" w:hAnsi="Cambria"/>
          <w:bCs/>
          <w:sz w:val="24"/>
        </w:rPr>
        <w:t>3</w:t>
      </w:r>
      <w:r w:rsidRPr="00C13A4F">
        <w:rPr>
          <w:rFonts w:ascii="Cambria" w:hAnsi="Cambria"/>
          <w:bCs/>
          <w:sz w:val="24"/>
        </w:rPr>
        <w:t>.</w:t>
      </w:r>
    </w:p>
    <w:p w14:paraId="6F639627" w14:textId="77777777" w:rsidR="00C13A4F" w:rsidRPr="00C13A4F" w:rsidRDefault="00C13A4F" w:rsidP="00C13A4F">
      <w:pPr>
        <w:ind w:firstLine="708"/>
        <w:jc w:val="both"/>
        <w:rPr>
          <w:rFonts w:ascii="Cambria" w:hAnsi="Cambria"/>
          <w:bCs/>
          <w:sz w:val="24"/>
        </w:rPr>
      </w:pPr>
      <w:r w:rsidRPr="00C13A4F">
        <w:rPr>
          <w:rFonts w:ascii="Cambria" w:hAnsi="Cambria"/>
          <w:bCs/>
          <w:sz w:val="24"/>
        </w:rPr>
        <w:t>Ova Odluka stupa na snagu osam dana od dana objave, a objaviti će se u Službenom vjesniku Općine Stari Jankovci.</w:t>
      </w:r>
    </w:p>
    <w:p w14:paraId="4A7F6DFF" w14:textId="77777777" w:rsidR="00D06484" w:rsidRPr="00E14AAB" w:rsidRDefault="00D06484" w:rsidP="00D06484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p w14:paraId="15ABAE59" w14:textId="3E51CC3F" w:rsidR="00C4302A" w:rsidRPr="00E14AAB" w:rsidRDefault="00D06484" w:rsidP="00746C2D">
      <w:pPr>
        <w:pStyle w:val="Bezproreda"/>
        <w:jc w:val="right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="003627A4" w:rsidRPr="00E14AAB">
        <w:rPr>
          <w:rFonts w:ascii="Cambria" w:hAnsi="Cambria" w:cstheme="minorHAnsi"/>
          <w:sz w:val="24"/>
          <w:szCs w:val="24"/>
        </w:rPr>
        <w:tab/>
      </w:r>
      <w:r w:rsidRPr="00E14AAB">
        <w:rPr>
          <w:rFonts w:ascii="Cambria" w:hAnsi="Cambria" w:cstheme="minorHAnsi"/>
          <w:b/>
          <w:sz w:val="24"/>
          <w:szCs w:val="24"/>
        </w:rPr>
        <w:t xml:space="preserve"> </w:t>
      </w:r>
    </w:p>
    <w:p w14:paraId="20AD558C" w14:textId="77777777" w:rsidR="00746C2D" w:rsidRDefault="00E14AAB" w:rsidP="00746C2D">
      <w:pPr>
        <w:ind w:left="5343" w:firstLine="321"/>
        <w:jc w:val="right"/>
        <w:rPr>
          <w:rFonts w:ascii="Cambria" w:hAnsi="Cambria" w:cs="Arial"/>
          <w:bCs/>
          <w:sz w:val="24"/>
          <w:szCs w:val="24"/>
        </w:rPr>
      </w:pPr>
      <w:r w:rsidRPr="001D6B56">
        <w:rPr>
          <w:rFonts w:ascii="Cambria" w:hAnsi="Cambria" w:cs="Arial"/>
          <w:bCs/>
        </w:rPr>
        <w:t xml:space="preserve">       </w:t>
      </w:r>
      <w:r w:rsidRPr="00746C2D">
        <w:rPr>
          <w:rFonts w:ascii="Cambria" w:hAnsi="Cambria" w:cs="Arial"/>
          <w:bCs/>
          <w:sz w:val="24"/>
          <w:szCs w:val="24"/>
        </w:rPr>
        <w:t>Predsjednik Općinskog vijeća</w:t>
      </w:r>
    </w:p>
    <w:p w14:paraId="64AA4617" w14:textId="64D6D4C4" w:rsidR="00E14AAB" w:rsidRPr="00746C2D" w:rsidRDefault="00E14AAB" w:rsidP="00746C2D">
      <w:pPr>
        <w:ind w:left="5343"/>
        <w:jc w:val="right"/>
        <w:rPr>
          <w:rFonts w:ascii="Cambria" w:hAnsi="Cambria" w:cs="Arial"/>
          <w:bCs/>
          <w:sz w:val="24"/>
          <w:szCs w:val="24"/>
        </w:rPr>
      </w:pPr>
      <w:r w:rsidRPr="00746C2D">
        <w:rPr>
          <w:rFonts w:ascii="Cambria" w:hAnsi="Cambria" w:cs="Arial"/>
          <w:bCs/>
          <w:sz w:val="24"/>
          <w:szCs w:val="24"/>
        </w:rPr>
        <w:t xml:space="preserve">Boris Dragičević, </w:t>
      </w:r>
      <w:proofErr w:type="spellStart"/>
      <w:r w:rsidRPr="00746C2D">
        <w:rPr>
          <w:rFonts w:ascii="Cambria" w:hAnsi="Cambria" w:cs="Arial"/>
          <w:bCs/>
          <w:sz w:val="24"/>
          <w:szCs w:val="24"/>
        </w:rPr>
        <w:t>univ.bacc.ing.agr</w:t>
      </w:r>
      <w:proofErr w:type="spellEnd"/>
      <w:r w:rsidRPr="00746C2D">
        <w:rPr>
          <w:rFonts w:ascii="Cambria" w:hAnsi="Cambria" w:cs="Arial"/>
          <w:bCs/>
          <w:sz w:val="24"/>
          <w:szCs w:val="24"/>
        </w:rPr>
        <w:t>.</w:t>
      </w:r>
    </w:p>
    <w:p w14:paraId="764C5695" w14:textId="45C4EE8D" w:rsidR="0046746C" w:rsidRPr="00E14AAB" w:rsidRDefault="0046746C" w:rsidP="00A96B11">
      <w:pPr>
        <w:pStyle w:val="Bezproreda"/>
        <w:jc w:val="both"/>
        <w:rPr>
          <w:rFonts w:ascii="Cambria" w:hAnsi="Cambria" w:cstheme="minorHAnsi"/>
          <w:sz w:val="24"/>
          <w:szCs w:val="24"/>
        </w:rPr>
      </w:pPr>
    </w:p>
    <w:sectPr w:rsidR="0046746C" w:rsidRPr="00E14AAB" w:rsidSect="00A96B1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89E59" w14:textId="77777777" w:rsidR="00AD55D2" w:rsidRDefault="00AD55D2" w:rsidP="00E61AEF">
      <w:pPr>
        <w:spacing w:after="0" w:line="240" w:lineRule="auto"/>
      </w:pPr>
      <w:r>
        <w:separator/>
      </w:r>
    </w:p>
  </w:endnote>
  <w:endnote w:type="continuationSeparator" w:id="0">
    <w:p w14:paraId="700D6A72" w14:textId="77777777" w:rsidR="00AD55D2" w:rsidRDefault="00AD55D2" w:rsidP="00E6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B4F39" w14:textId="77777777" w:rsidR="00AD55D2" w:rsidRDefault="00AD55D2" w:rsidP="00E61AEF">
      <w:pPr>
        <w:spacing w:after="0" w:line="240" w:lineRule="auto"/>
      </w:pPr>
      <w:r>
        <w:separator/>
      </w:r>
    </w:p>
  </w:footnote>
  <w:footnote w:type="continuationSeparator" w:id="0">
    <w:p w14:paraId="7CC4F3AF" w14:textId="77777777" w:rsidR="00AD55D2" w:rsidRDefault="00AD55D2" w:rsidP="00E61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92C"/>
    <w:multiLevelType w:val="hybridMultilevel"/>
    <w:tmpl w:val="9E940D8E"/>
    <w:lvl w:ilvl="0" w:tplc="174063C2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B43C8A"/>
    <w:multiLevelType w:val="hybridMultilevel"/>
    <w:tmpl w:val="6F0237A0"/>
    <w:lvl w:ilvl="0" w:tplc="893417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4287EE9"/>
    <w:multiLevelType w:val="hybridMultilevel"/>
    <w:tmpl w:val="66F8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A7518"/>
    <w:multiLevelType w:val="hybridMultilevel"/>
    <w:tmpl w:val="147A000A"/>
    <w:lvl w:ilvl="0" w:tplc="826618B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F714B"/>
    <w:multiLevelType w:val="hybridMultilevel"/>
    <w:tmpl w:val="E1006260"/>
    <w:lvl w:ilvl="0" w:tplc="6FE07CB6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62435C"/>
    <w:multiLevelType w:val="hybridMultilevel"/>
    <w:tmpl w:val="A41EABA8"/>
    <w:lvl w:ilvl="0" w:tplc="8934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55453">
    <w:abstractNumId w:val="5"/>
  </w:num>
  <w:num w:numId="2" w16cid:durableId="2030448502">
    <w:abstractNumId w:val="2"/>
  </w:num>
  <w:num w:numId="3" w16cid:durableId="1936859524">
    <w:abstractNumId w:val="1"/>
  </w:num>
  <w:num w:numId="4" w16cid:durableId="2122718464">
    <w:abstractNumId w:val="3"/>
  </w:num>
  <w:num w:numId="5" w16cid:durableId="1676376476">
    <w:abstractNumId w:val="4"/>
  </w:num>
  <w:num w:numId="6" w16cid:durableId="29368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BB"/>
    <w:rsid w:val="00016924"/>
    <w:rsid w:val="00062811"/>
    <w:rsid w:val="00064EC1"/>
    <w:rsid w:val="000C593F"/>
    <w:rsid w:val="000D5B27"/>
    <w:rsid w:val="00164A8F"/>
    <w:rsid w:val="001923F9"/>
    <w:rsid w:val="001B764F"/>
    <w:rsid w:val="001C4001"/>
    <w:rsid w:val="001E52DE"/>
    <w:rsid w:val="001F2F23"/>
    <w:rsid w:val="001F424B"/>
    <w:rsid w:val="002211FF"/>
    <w:rsid w:val="00241116"/>
    <w:rsid w:val="00255154"/>
    <w:rsid w:val="002F60D3"/>
    <w:rsid w:val="00351D89"/>
    <w:rsid w:val="003627A4"/>
    <w:rsid w:val="003D0F9B"/>
    <w:rsid w:val="003D36BD"/>
    <w:rsid w:val="003D7025"/>
    <w:rsid w:val="00407A7E"/>
    <w:rsid w:val="004163D6"/>
    <w:rsid w:val="004556C9"/>
    <w:rsid w:val="00455EBB"/>
    <w:rsid w:val="0046435B"/>
    <w:rsid w:val="0046746C"/>
    <w:rsid w:val="00475B82"/>
    <w:rsid w:val="004C4ED3"/>
    <w:rsid w:val="00575249"/>
    <w:rsid w:val="00575281"/>
    <w:rsid w:val="0063430E"/>
    <w:rsid w:val="00640283"/>
    <w:rsid w:val="0067444A"/>
    <w:rsid w:val="00682969"/>
    <w:rsid w:val="006C27FA"/>
    <w:rsid w:val="007101E0"/>
    <w:rsid w:val="00742C99"/>
    <w:rsid w:val="00746C2D"/>
    <w:rsid w:val="00832B94"/>
    <w:rsid w:val="008530F3"/>
    <w:rsid w:val="0085687E"/>
    <w:rsid w:val="00863956"/>
    <w:rsid w:val="00887D90"/>
    <w:rsid w:val="009277B6"/>
    <w:rsid w:val="00945134"/>
    <w:rsid w:val="00993D95"/>
    <w:rsid w:val="00A05CAF"/>
    <w:rsid w:val="00A53510"/>
    <w:rsid w:val="00A623D8"/>
    <w:rsid w:val="00A96B11"/>
    <w:rsid w:val="00AD55D2"/>
    <w:rsid w:val="00AE0E1A"/>
    <w:rsid w:val="00B635C9"/>
    <w:rsid w:val="00BB1017"/>
    <w:rsid w:val="00C13A4F"/>
    <w:rsid w:val="00C4302A"/>
    <w:rsid w:val="00C57199"/>
    <w:rsid w:val="00CD5A3A"/>
    <w:rsid w:val="00CE454C"/>
    <w:rsid w:val="00CF4A2C"/>
    <w:rsid w:val="00D06484"/>
    <w:rsid w:val="00D81F5C"/>
    <w:rsid w:val="00D84849"/>
    <w:rsid w:val="00E14AAB"/>
    <w:rsid w:val="00E61AEF"/>
    <w:rsid w:val="00E705DF"/>
    <w:rsid w:val="00EA249B"/>
    <w:rsid w:val="00EF70BF"/>
    <w:rsid w:val="00F11C8D"/>
    <w:rsid w:val="00F335DD"/>
    <w:rsid w:val="00F444CA"/>
    <w:rsid w:val="00F87783"/>
    <w:rsid w:val="00F97E30"/>
    <w:rsid w:val="00FB46A7"/>
    <w:rsid w:val="00FE0EFB"/>
    <w:rsid w:val="00FF5B11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3851"/>
  <w15:chartTrackingRefBased/>
  <w15:docId w15:val="{A3C34269-08EF-475E-940B-99503466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EB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E61AEF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E61AEF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455EB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E5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52DE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3430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AE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6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AEF"/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rsid w:val="00E61AE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E61AEF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1AEF"/>
    <w:pPr>
      <w:spacing w:after="0" w:line="240" w:lineRule="auto"/>
      <w:ind w:right="5948"/>
      <w:jc w:val="center"/>
    </w:pPr>
    <w:rPr>
      <w:rFonts w:ascii="Times New Roman" w:eastAsia="Times New Roman" w:hAnsi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1AEF"/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ezproredaChar">
    <w:name w:val="Bez proreda Char"/>
    <w:link w:val="Bezproreda"/>
    <w:uiPriority w:val="1"/>
    <w:locked/>
    <w:rsid w:val="00E1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Pročelnica</dc:creator>
  <cp:keywords/>
  <dc:description/>
  <cp:lastModifiedBy>Općina Jankovci</cp:lastModifiedBy>
  <cp:revision>3</cp:revision>
  <cp:lastPrinted>2024-12-09T07:33:00Z</cp:lastPrinted>
  <dcterms:created xsi:type="dcterms:W3CDTF">2024-12-03T12:07:00Z</dcterms:created>
  <dcterms:modified xsi:type="dcterms:W3CDTF">2024-12-09T07:33:00Z</dcterms:modified>
</cp:coreProperties>
</file>